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6126" w14:textId="77777777" w:rsidR="00770FFD" w:rsidRPr="00770FFD" w:rsidRDefault="00770FFD" w:rsidP="00770FFD">
      <w:pPr>
        <w:pStyle w:val="Heading1"/>
      </w:pPr>
      <w:r w:rsidRPr="00770FFD">
        <w:t>Quality Improvement Plan (QIP)</w:t>
      </w:r>
    </w:p>
    <w:p w14:paraId="4C5D386C" w14:textId="77777777" w:rsidR="00593371" w:rsidRDefault="00593371" w:rsidP="000D3D73">
      <w:pPr>
        <w:pStyle w:val="Heading2"/>
        <w:rPr>
          <w:sz w:val="24"/>
          <w:szCs w:val="24"/>
        </w:rPr>
        <w:sectPr w:rsidR="00593371" w:rsidSect="00D421CB">
          <w:footerReference w:type="default" r:id="rId8"/>
          <w:headerReference w:type="first" r:id="rId9"/>
          <w:pgSz w:w="12240" w:h="15840"/>
          <w:pgMar w:top="720" w:right="720" w:bottom="720" w:left="720" w:header="1872" w:footer="1008" w:gutter="0"/>
          <w:cols w:space="720"/>
          <w:titlePg/>
          <w:docGrid w:linePitch="360"/>
        </w:sectPr>
      </w:pPr>
    </w:p>
    <w:p w14:paraId="16FCA05D" w14:textId="7C44898E" w:rsidR="008B6705" w:rsidRPr="00770FFD" w:rsidRDefault="00A97729" w:rsidP="000D3D73">
      <w:pPr>
        <w:pStyle w:val="Heading2"/>
        <w:rPr>
          <w:sz w:val="24"/>
          <w:szCs w:val="24"/>
        </w:rPr>
      </w:pPr>
      <w:r w:rsidRPr="00770FFD">
        <w:rPr>
          <w:sz w:val="24"/>
          <w:szCs w:val="24"/>
        </w:rPr>
        <w:t xml:space="preserve">Facility </w:t>
      </w:r>
      <w:r w:rsidR="008B6705" w:rsidRPr="00770FFD">
        <w:rPr>
          <w:sz w:val="24"/>
          <w:szCs w:val="24"/>
        </w:rPr>
        <w:t xml:space="preserve">Name: </w:t>
      </w:r>
    </w:p>
    <w:p w14:paraId="05B33EFF" w14:textId="5F4DA369" w:rsidR="00AE70CE" w:rsidRPr="00770FFD" w:rsidRDefault="008B6705" w:rsidP="000D3D73">
      <w:pPr>
        <w:pStyle w:val="Heading2"/>
        <w:rPr>
          <w:sz w:val="24"/>
          <w:szCs w:val="24"/>
        </w:rPr>
      </w:pPr>
      <w:r w:rsidRPr="00770FFD">
        <w:rPr>
          <w:sz w:val="24"/>
          <w:szCs w:val="24"/>
        </w:rPr>
        <w:t>CCN</w:t>
      </w:r>
      <w:r w:rsidR="00A97729" w:rsidRPr="00770FFD">
        <w:rPr>
          <w:sz w:val="24"/>
          <w:szCs w:val="24"/>
        </w:rPr>
        <w:t xml:space="preserve"> (if nursing home)</w:t>
      </w:r>
      <w:r w:rsidRPr="00770FFD">
        <w:rPr>
          <w:sz w:val="24"/>
          <w:szCs w:val="24"/>
        </w:rPr>
        <w:t>:</w:t>
      </w:r>
      <w:r w:rsidR="00AE70CE" w:rsidRPr="00770FFD">
        <w:rPr>
          <w:sz w:val="24"/>
          <w:szCs w:val="24"/>
        </w:rPr>
        <w:t xml:space="preserve"> </w:t>
      </w:r>
    </w:p>
    <w:p w14:paraId="3883AADE" w14:textId="5C9E7405" w:rsidR="00D74312" w:rsidRDefault="008C50DF" w:rsidP="00D74312">
      <w:pPr>
        <w:pStyle w:val="Heading2"/>
        <w:rPr>
          <w:sz w:val="24"/>
          <w:szCs w:val="24"/>
        </w:rPr>
      </w:pPr>
      <w:r w:rsidRPr="00770FFD">
        <w:rPr>
          <w:sz w:val="24"/>
          <w:szCs w:val="24"/>
        </w:rPr>
        <w:t>SMART Goal:</w:t>
      </w:r>
    </w:p>
    <w:p w14:paraId="7967A842" w14:textId="0E83D1AC" w:rsidR="00E8624E" w:rsidRPr="00E8624E" w:rsidRDefault="00E8624E" w:rsidP="00E8624E">
      <w:pPr>
        <w:pStyle w:val="Heading2"/>
        <w:rPr>
          <w:sz w:val="24"/>
          <w:szCs w:val="24"/>
        </w:rPr>
      </w:pPr>
      <w:r w:rsidRPr="00E8624E">
        <w:rPr>
          <w:sz w:val="24"/>
          <w:szCs w:val="24"/>
        </w:rPr>
        <w:t>Problem Statement:</w:t>
      </w:r>
    </w:p>
    <w:p w14:paraId="75D79752" w14:textId="77777777" w:rsidR="009D565D" w:rsidRPr="00770FFD" w:rsidRDefault="00D74312" w:rsidP="009D565D">
      <w:pPr>
        <w:pStyle w:val="Heading2"/>
        <w:rPr>
          <w:sz w:val="24"/>
          <w:szCs w:val="24"/>
        </w:rPr>
      </w:pPr>
      <w:r w:rsidRPr="00770FFD">
        <w:rPr>
          <w:sz w:val="24"/>
          <w:szCs w:val="24"/>
        </w:rPr>
        <w:t>Date Plan Drafted:</w:t>
      </w:r>
    </w:p>
    <w:p w14:paraId="1543D1F3" w14:textId="716A05E3" w:rsidR="009D565D" w:rsidRPr="00770FFD" w:rsidRDefault="009D565D" w:rsidP="009D565D">
      <w:pPr>
        <w:pStyle w:val="Heading2"/>
        <w:rPr>
          <w:sz w:val="24"/>
          <w:szCs w:val="24"/>
        </w:rPr>
      </w:pPr>
      <w:r w:rsidRPr="00770FFD">
        <w:rPr>
          <w:sz w:val="24"/>
          <w:szCs w:val="24"/>
        </w:rPr>
        <w:t>Date Plan Updated:</w:t>
      </w:r>
    </w:p>
    <w:p w14:paraId="6DD7F7D7" w14:textId="77777777" w:rsidR="00593371" w:rsidRDefault="00593371" w:rsidP="004D3C63"/>
    <w:p w14:paraId="2F4A5FA7" w14:textId="15FEDFAF" w:rsidR="00E8624E" w:rsidRDefault="00E8624E" w:rsidP="004D3C63">
      <w:pPr>
        <w:sectPr w:rsidR="00E8624E" w:rsidSect="00593371">
          <w:type w:val="continuous"/>
          <w:pgSz w:w="12240" w:h="15840"/>
          <w:pgMar w:top="720" w:right="720" w:bottom="720" w:left="720" w:header="1872" w:footer="1008" w:gutter="0"/>
          <w:cols w:num="2" w:space="720"/>
          <w:titlePg/>
          <w:docGrid w:linePitch="360"/>
        </w:sectPr>
      </w:pPr>
    </w:p>
    <w:p w14:paraId="0B70C869" w14:textId="09021DFF" w:rsidR="00F50B51" w:rsidRPr="00770FFD" w:rsidRDefault="004D3C63" w:rsidP="004D3C63">
      <w:r w:rsidRPr="00770FFD">
        <w:t>In the table below, d</w:t>
      </w:r>
      <w:r w:rsidR="00BF015B" w:rsidRPr="00770FFD">
        <w:t xml:space="preserve">escribe planned action steps for completing each </w:t>
      </w:r>
      <w:r w:rsidR="00C77B3E" w:rsidRPr="00770FFD">
        <w:t xml:space="preserve">improvement </w:t>
      </w:r>
      <w:r w:rsidR="00EF255F" w:rsidRPr="00770FFD">
        <w:t>activity</w:t>
      </w:r>
      <w:r w:rsidR="00C77B3E" w:rsidRPr="00770FFD">
        <w:t xml:space="preserve"> and when each will be done</w:t>
      </w:r>
      <w:r w:rsidR="00BF015B" w:rsidRPr="00770FFD">
        <w:t>.</w:t>
      </w:r>
      <w:r w:rsidR="00EF255F" w:rsidRPr="00770FFD">
        <w:t xml:space="preserve"> </w:t>
      </w:r>
      <w:r w:rsidR="00CE5C55" w:rsidRPr="00770FFD">
        <w:t xml:space="preserve">In </w:t>
      </w:r>
      <w:r w:rsidR="00CE5C55" w:rsidRPr="00770FFD">
        <w:rPr>
          <w:b/>
          <w:bCs/>
        </w:rPr>
        <w:t>Date</w:t>
      </w:r>
      <w:r w:rsidR="00CE5C55" w:rsidRPr="00770FFD">
        <w:t xml:space="preserve"> column, </w:t>
      </w:r>
      <w:r w:rsidR="009A3C17" w:rsidRPr="00770FFD">
        <w:t>enter</w:t>
      </w:r>
      <w:r w:rsidR="00CE5C55" w:rsidRPr="00770FFD">
        <w:t xml:space="preserve"> </w:t>
      </w:r>
      <w:r w:rsidR="009A3C17" w:rsidRPr="00770FFD">
        <w:t>date due or expected date of completion.</w:t>
      </w:r>
      <w:r w:rsidR="00CE5C55" w:rsidRPr="00770FFD">
        <w:t xml:space="preserve"> </w:t>
      </w:r>
      <w:r w:rsidR="009A3C17" w:rsidRPr="00770FFD">
        <w:t>I</w:t>
      </w:r>
      <w:r w:rsidR="00CE5C55" w:rsidRPr="00770FFD">
        <w:t xml:space="preserve">f date is </w:t>
      </w:r>
      <w:r w:rsidRPr="00770FFD">
        <w:t>not</w:t>
      </w:r>
      <w:r w:rsidR="00CE5C55" w:rsidRPr="00770FFD">
        <w:t xml:space="preserve"> determined</w:t>
      </w:r>
      <w:r w:rsidRPr="00770FFD">
        <w:t xml:space="preserve"> yet,</w:t>
      </w:r>
      <w:r w:rsidR="009A3C17" w:rsidRPr="00770FFD">
        <w:t xml:space="preserve"> enter TBD</w:t>
      </w:r>
      <w:r w:rsidR="00CE5C55" w:rsidRPr="00770FFD">
        <w:t xml:space="preserve">. </w:t>
      </w:r>
      <w:r w:rsidR="00BF015B" w:rsidRPr="00770FFD">
        <w:t>Indicate</w:t>
      </w:r>
      <w:r w:rsidR="00CE5C55" w:rsidRPr="00770FFD">
        <w:t xml:space="preserve"> type of date:</w:t>
      </w:r>
      <w:r w:rsidR="00BF015B" w:rsidRPr="00770FFD">
        <w:t xml:space="preserve"> D</w:t>
      </w:r>
      <w:r w:rsidR="00E760D4" w:rsidRPr="00770FFD">
        <w:t xml:space="preserve"> </w:t>
      </w:r>
      <w:r w:rsidR="00BF015B" w:rsidRPr="00770FFD">
        <w:t>=</w:t>
      </w:r>
      <w:r w:rsidR="00E760D4" w:rsidRPr="00770FFD">
        <w:t xml:space="preserve"> </w:t>
      </w:r>
      <w:r w:rsidR="00BF015B" w:rsidRPr="00770FFD">
        <w:t>due date, C</w:t>
      </w:r>
      <w:r w:rsidR="00E760D4" w:rsidRPr="00770FFD">
        <w:t xml:space="preserve"> </w:t>
      </w:r>
      <w:r w:rsidR="00BF015B" w:rsidRPr="00770FFD">
        <w:t>=</w:t>
      </w:r>
      <w:r w:rsidR="00E760D4" w:rsidRPr="00770FFD">
        <w:t xml:space="preserve"> </w:t>
      </w:r>
      <w:r w:rsidR="00BF015B" w:rsidRPr="00770FFD">
        <w:t>date activity was completed</w:t>
      </w:r>
      <w:r w:rsidR="00CE5C55" w:rsidRPr="00770FFD">
        <w:t>, TBD</w:t>
      </w:r>
      <w:r w:rsidR="00E760D4" w:rsidRPr="00770FFD">
        <w:t xml:space="preserve"> </w:t>
      </w:r>
      <w:r w:rsidRPr="00770FFD">
        <w:t>=</w:t>
      </w:r>
      <w:r w:rsidR="00E760D4" w:rsidRPr="00770FFD">
        <w:t xml:space="preserve"> </w:t>
      </w:r>
      <w:r w:rsidR="00BF015B" w:rsidRPr="00770FFD">
        <w:t xml:space="preserve">date </w:t>
      </w:r>
      <w:r w:rsidR="009A3C17" w:rsidRPr="00770FFD">
        <w:t>has not been</w:t>
      </w:r>
      <w:r w:rsidR="00BF015B" w:rsidRPr="00770FFD">
        <w:t xml:space="preserve"> determined</w:t>
      </w:r>
      <w:r w:rsidR="00CE5C55" w:rsidRPr="00770FFD">
        <w:t xml:space="preserve"> </w:t>
      </w:r>
      <w:r w:rsidR="009A3C17" w:rsidRPr="00770FFD">
        <w:t>yet</w:t>
      </w:r>
      <w:r w:rsidR="00BF015B" w:rsidRPr="00770FFD">
        <w:t>.</w:t>
      </w:r>
    </w:p>
    <w:tbl>
      <w:tblPr>
        <w:tblStyle w:val="GridTable4-Accent3"/>
        <w:tblW w:w="0" w:type="auto"/>
        <w:tblLook w:val="04A0" w:firstRow="1" w:lastRow="0" w:firstColumn="1" w:lastColumn="0" w:noHBand="0" w:noVBand="1"/>
      </w:tblPr>
      <w:tblGrid>
        <w:gridCol w:w="2170"/>
        <w:gridCol w:w="4136"/>
        <w:gridCol w:w="1671"/>
        <w:gridCol w:w="2813"/>
      </w:tblGrid>
      <w:tr w:rsidR="00EF255F" w:rsidRPr="00F11592" w14:paraId="064CDDA6" w14:textId="77777777" w:rsidTr="00A63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tcBorders>
              <w:top w:val="single" w:sz="4" w:space="0" w:color="auto"/>
              <w:left w:val="single" w:sz="4" w:space="0" w:color="auto"/>
              <w:bottom w:val="single" w:sz="4" w:space="0" w:color="auto"/>
              <w:right w:val="single" w:sz="4" w:space="0" w:color="auto"/>
            </w:tcBorders>
            <w:shd w:val="clear" w:color="auto" w:fill="5B9BD5" w:themeFill="accent5"/>
          </w:tcPr>
          <w:p w14:paraId="44815C25" w14:textId="43C33C69" w:rsidR="00727DA2" w:rsidRPr="00A63780" w:rsidRDefault="00727DA2" w:rsidP="004D3C63">
            <w:pPr>
              <w:spacing w:after="0" w:line="240" w:lineRule="auto"/>
              <w:jc w:val="center"/>
              <w:rPr>
                <w:sz w:val="24"/>
                <w:szCs w:val="24"/>
              </w:rPr>
            </w:pPr>
            <w:r w:rsidRPr="00A63780">
              <w:rPr>
                <w:sz w:val="24"/>
                <w:szCs w:val="24"/>
              </w:rPr>
              <w:t>Activity</w:t>
            </w:r>
          </w:p>
        </w:tc>
        <w:tc>
          <w:tcPr>
            <w:tcW w:w="6199" w:type="dxa"/>
            <w:tcBorders>
              <w:top w:val="single" w:sz="4" w:space="0" w:color="auto"/>
              <w:left w:val="single" w:sz="4" w:space="0" w:color="auto"/>
              <w:bottom w:val="single" w:sz="4" w:space="0" w:color="auto"/>
              <w:right w:val="single" w:sz="4" w:space="0" w:color="auto"/>
            </w:tcBorders>
            <w:shd w:val="clear" w:color="auto" w:fill="5B9BD5" w:themeFill="accent5"/>
          </w:tcPr>
          <w:p w14:paraId="31B8DB66" w14:textId="3006A1E3" w:rsidR="00727DA2" w:rsidRPr="00A63780" w:rsidRDefault="00CF5250" w:rsidP="004D3C63">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A63780">
              <w:rPr>
                <w:sz w:val="24"/>
                <w:szCs w:val="24"/>
              </w:rPr>
              <w:t xml:space="preserve">Briefly </w:t>
            </w:r>
            <w:r w:rsidR="00AE70CE" w:rsidRPr="00A63780">
              <w:rPr>
                <w:sz w:val="24"/>
                <w:szCs w:val="24"/>
              </w:rPr>
              <w:t xml:space="preserve">Describe </w:t>
            </w:r>
            <w:r w:rsidR="00727DA2" w:rsidRPr="00A63780">
              <w:rPr>
                <w:sz w:val="24"/>
                <w:szCs w:val="24"/>
              </w:rPr>
              <w:t>Action Steps</w:t>
            </w:r>
            <w:r w:rsidR="004F6F82" w:rsidRPr="00A63780">
              <w:rPr>
                <w:sz w:val="24"/>
                <w:szCs w:val="24"/>
              </w:rPr>
              <w:t xml:space="preserve"> to Complete Activity</w:t>
            </w:r>
          </w:p>
        </w:tc>
        <w:tc>
          <w:tcPr>
            <w:tcW w:w="1671" w:type="dxa"/>
            <w:tcBorders>
              <w:top w:val="single" w:sz="4" w:space="0" w:color="auto"/>
              <w:left w:val="single" w:sz="4" w:space="0" w:color="auto"/>
              <w:bottom w:val="single" w:sz="4" w:space="0" w:color="auto"/>
              <w:right w:val="single" w:sz="4" w:space="0" w:color="auto"/>
            </w:tcBorders>
            <w:shd w:val="clear" w:color="auto" w:fill="5B9BD5" w:themeFill="accent5"/>
          </w:tcPr>
          <w:p w14:paraId="535BC8DB" w14:textId="6E0B80A4" w:rsidR="00727DA2" w:rsidRPr="00A63780" w:rsidRDefault="00727DA2" w:rsidP="004D3C63">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A63780">
              <w:rPr>
                <w:sz w:val="24"/>
                <w:szCs w:val="24"/>
              </w:rPr>
              <w:t>Data/Measure</w:t>
            </w:r>
            <w:r w:rsidR="004F6F82" w:rsidRPr="00A63780">
              <w:rPr>
                <w:sz w:val="24"/>
                <w:szCs w:val="24"/>
              </w:rPr>
              <w:t xml:space="preserve"> </w:t>
            </w:r>
            <w:r w:rsidR="004F6F82" w:rsidRPr="00A63780">
              <w:rPr>
                <w:i/>
                <w:iCs/>
                <w:sz w:val="24"/>
                <w:szCs w:val="24"/>
              </w:rPr>
              <w:t>(NA if not applicable)</w:t>
            </w:r>
          </w:p>
        </w:tc>
        <w:tc>
          <w:tcPr>
            <w:tcW w:w="3819" w:type="dxa"/>
            <w:tcBorders>
              <w:top w:val="single" w:sz="4" w:space="0" w:color="auto"/>
              <w:left w:val="single" w:sz="4" w:space="0" w:color="auto"/>
              <w:bottom w:val="single" w:sz="4" w:space="0" w:color="auto"/>
              <w:right w:val="single" w:sz="4" w:space="0" w:color="auto"/>
            </w:tcBorders>
            <w:shd w:val="clear" w:color="auto" w:fill="5B9BD5" w:themeFill="accent5"/>
          </w:tcPr>
          <w:p w14:paraId="1BC5975F" w14:textId="7D9CAEBC" w:rsidR="00727DA2" w:rsidRPr="00A63780" w:rsidRDefault="00727DA2" w:rsidP="004D3C63">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A63780">
              <w:rPr>
                <w:sz w:val="24"/>
                <w:szCs w:val="24"/>
              </w:rPr>
              <w:t>Date</w:t>
            </w:r>
            <w:r w:rsidR="00F50B51" w:rsidRPr="00A63780">
              <w:rPr>
                <w:sz w:val="24"/>
                <w:szCs w:val="24"/>
              </w:rPr>
              <w:t xml:space="preserve"> </w:t>
            </w:r>
            <w:r w:rsidR="004D3C63" w:rsidRPr="00A63780">
              <w:rPr>
                <w:sz w:val="24"/>
                <w:szCs w:val="24"/>
              </w:rPr>
              <w:br/>
            </w:r>
            <w:r w:rsidR="00F50B51" w:rsidRPr="00A63780">
              <w:rPr>
                <w:i/>
                <w:iCs/>
                <w:sz w:val="24"/>
                <w:szCs w:val="24"/>
              </w:rPr>
              <w:t xml:space="preserve">(indicate </w:t>
            </w:r>
            <w:r w:rsidR="004D3C63" w:rsidRPr="00A63780">
              <w:rPr>
                <w:i/>
                <w:iCs/>
                <w:sz w:val="24"/>
                <w:szCs w:val="24"/>
              </w:rPr>
              <w:t xml:space="preserve">type of date: </w:t>
            </w:r>
            <w:r w:rsidR="00BF015B" w:rsidRPr="00A63780">
              <w:rPr>
                <w:i/>
                <w:iCs/>
                <w:sz w:val="24"/>
                <w:szCs w:val="24"/>
              </w:rPr>
              <w:t>D=</w:t>
            </w:r>
            <w:r w:rsidR="00F50B51" w:rsidRPr="00A63780">
              <w:rPr>
                <w:i/>
                <w:iCs/>
                <w:sz w:val="24"/>
                <w:szCs w:val="24"/>
              </w:rPr>
              <w:t>date d</w:t>
            </w:r>
            <w:r w:rsidR="00E7538B" w:rsidRPr="00A63780">
              <w:rPr>
                <w:i/>
                <w:iCs/>
                <w:sz w:val="24"/>
                <w:szCs w:val="24"/>
              </w:rPr>
              <w:t>ue</w:t>
            </w:r>
            <w:r w:rsidR="004D3C63" w:rsidRPr="00A63780">
              <w:rPr>
                <w:i/>
                <w:iCs/>
                <w:sz w:val="24"/>
                <w:szCs w:val="24"/>
              </w:rPr>
              <w:t>,</w:t>
            </w:r>
            <w:r w:rsidR="00BF015B" w:rsidRPr="00A63780">
              <w:rPr>
                <w:i/>
                <w:iCs/>
                <w:sz w:val="24"/>
                <w:szCs w:val="24"/>
              </w:rPr>
              <w:t xml:space="preserve"> C=</w:t>
            </w:r>
            <w:r w:rsidR="00F50B51" w:rsidRPr="00A63780">
              <w:rPr>
                <w:i/>
                <w:iCs/>
                <w:sz w:val="24"/>
                <w:szCs w:val="24"/>
              </w:rPr>
              <w:t xml:space="preserve">date </w:t>
            </w:r>
            <w:r w:rsidR="00D74312" w:rsidRPr="00A63780">
              <w:rPr>
                <w:i/>
                <w:iCs/>
                <w:sz w:val="24"/>
                <w:szCs w:val="24"/>
              </w:rPr>
              <w:t>c</w:t>
            </w:r>
            <w:r w:rsidR="00E7538B" w:rsidRPr="00A63780">
              <w:rPr>
                <w:i/>
                <w:iCs/>
                <w:sz w:val="24"/>
                <w:szCs w:val="24"/>
              </w:rPr>
              <w:t>ompleted</w:t>
            </w:r>
            <w:r w:rsidR="004D3C63" w:rsidRPr="00A63780">
              <w:rPr>
                <w:i/>
                <w:iCs/>
                <w:sz w:val="24"/>
                <w:szCs w:val="24"/>
              </w:rPr>
              <w:t>,</w:t>
            </w:r>
            <w:r w:rsidR="009A3C17" w:rsidRPr="00A63780">
              <w:rPr>
                <w:i/>
                <w:iCs/>
                <w:sz w:val="24"/>
                <w:szCs w:val="24"/>
              </w:rPr>
              <w:t xml:space="preserve"> </w:t>
            </w:r>
            <w:r w:rsidR="00BF015B" w:rsidRPr="00A63780">
              <w:rPr>
                <w:i/>
                <w:iCs/>
                <w:sz w:val="24"/>
                <w:szCs w:val="24"/>
              </w:rPr>
              <w:t>TBD</w:t>
            </w:r>
            <w:r w:rsidR="004D3C63" w:rsidRPr="00A63780">
              <w:rPr>
                <w:i/>
                <w:iCs/>
                <w:sz w:val="24"/>
                <w:szCs w:val="24"/>
              </w:rPr>
              <w:t>=</w:t>
            </w:r>
            <w:r w:rsidR="009A3C17" w:rsidRPr="00A63780">
              <w:rPr>
                <w:i/>
                <w:iCs/>
                <w:sz w:val="24"/>
                <w:szCs w:val="24"/>
              </w:rPr>
              <w:t xml:space="preserve">no </w:t>
            </w:r>
            <w:r w:rsidR="00F50B51" w:rsidRPr="00A63780">
              <w:rPr>
                <w:i/>
                <w:iCs/>
                <w:sz w:val="24"/>
                <w:szCs w:val="24"/>
              </w:rPr>
              <w:t xml:space="preserve">date </w:t>
            </w:r>
            <w:r w:rsidR="004D3C63" w:rsidRPr="00A63780">
              <w:rPr>
                <w:i/>
                <w:iCs/>
                <w:sz w:val="24"/>
                <w:szCs w:val="24"/>
              </w:rPr>
              <w:t>determined</w:t>
            </w:r>
            <w:r w:rsidR="009A3C17" w:rsidRPr="00A63780">
              <w:rPr>
                <w:i/>
                <w:iCs/>
                <w:sz w:val="24"/>
                <w:szCs w:val="24"/>
              </w:rPr>
              <w:t xml:space="preserve"> yet</w:t>
            </w:r>
            <w:r w:rsidR="004D3C63" w:rsidRPr="00A63780">
              <w:rPr>
                <w:i/>
                <w:iCs/>
                <w:sz w:val="24"/>
                <w:szCs w:val="24"/>
              </w:rPr>
              <w:t>)</w:t>
            </w:r>
          </w:p>
        </w:tc>
      </w:tr>
      <w:tr w:rsidR="00EF255F" w:rsidRPr="00F11592" w14:paraId="33434D21" w14:textId="77777777" w:rsidTr="00A63780">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36" w:type="dxa"/>
            <w:tcBorders>
              <w:top w:val="single" w:sz="4" w:space="0" w:color="auto"/>
            </w:tcBorders>
          </w:tcPr>
          <w:p w14:paraId="4DDFDD61" w14:textId="6B75C22D" w:rsidR="00727DA2" w:rsidRPr="00F11592" w:rsidRDefault="00917282" w:rsidP="00D421CB">
            <w:pPr>
              <w:spacing w:after="0" w:line="240" w:lineRule="auto"/>
              <w:rPr>
                <w:rFonts w:cstheme="minorHAnsi"/>
                <w:b w:val="0"/>
                <w:bCs w:val="0"/>
              </w:rPr>
            </w:pPr>
            <w:r w:rsidRPr="00F11592">
              <w:rPr>
                <w:rFonts w:cstheme="minorHAnsi"/>
                <w:b w:val="0"/>
                <w:bCs w:val="0"/>
              </w:rPr>
              <w:t>Q</w:t>
            </w:r>
            <w:r w:rsidR="00A97729" w:rsidRPr="00F11592">
              <w:rPr>
                <w:rFonts w:cstheme="minorHAnsi"/>
                <w:b w:val="0"/>
                <w:bCs w:val="0"/>
              </w:rPr>
              <w:t>uality Improvement C</w:t>
            </w:r>
            <w:r w:rsidRPr="00F11592">
              <w:rPr>
                <w:rFonts w:cstheme="minorHAnsi"/>
                <w:b w:val="0"/>
                <w:bCs w:val="0"/>
              </w:rPr>
              <w:t xml:space="preserve">ommittee </w:t>
            </w:r>
            <w:r w:rsidR="00A97729" w:rsidRPr="00F11592">
              <w:rPr>
                <w:rFonts w:cstheme="minorHAnsi"/>
                <w:b w:val="0"/>
                <w:bCs w:val="0"/>
              </w:rPr>
              <w:t xml:space="preserve">(QA or QAA) </w:t>
            </w:r>
            <w:r w:rsidRPr="00F11592">
              <w:rPr>
                <w:rFonts w:cstheme="minorHAnsi"/>
                <w:b w:val="0"/>
                <w:bCs w:val="0"/>
              </w:rPr>
              <w:t>input and guidance</w:t>
            </w:r>
            <w:r w:rsidR="00D74312" w:rsidRPr="00F11592">
              <w:rPr>
                <w:rFonts w:cstheme="minorHAnsi"/>
                <w:b w:val="0"/>
                <w:bCs w:val="0"/>
              </w:rPr>
              <w:t xml:space="preserve"> </w:t>
            </w:r>
          </w:p>
        </w:tc>
        <w:tc>
          <w:tcPr>
            <w:tcW w:w="6199" w:type="dxa"/>
            <w:tcBorders>
              <w:top w:val="single" w:sz="4" w:space="0" w:color="auto"/>
            </w:tcBorders>
          </w:tcPr>
          <w:p w14:paraId="6B4289FE"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A60C9D5" w14:textId="77777777"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203CB54C" w14:textId="002A0364"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71" w:type="dxa"/>
            <w:tcBorders>
              <w:top w:val="single" w:sz="4" w:space="0" w:color="auto"/>
            </w:tcBorders>
          </w:tcPr>
          <w:p w14:paraId="32F21D84"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819" w:type="dxa"/>
            <w:tcBorders>
              <w:top w:val="single" w:sz="4" w:space="0" w:color="auto"/>
            </w:tcBorders>
          </w:tcPr>
          <w:p w14:paraId="5403DD08" w14:textId="03356862"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255F" w:rsidRPr="00F11592" w14:paraId="5345C4F3" w14:textId="77777777" w:rsidTr="00F11592">
        <w:trPr>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593E91C4" w14:textId="7F9860FF" w:rsidR="006B40B2" w:rsidRPr="00F11592" w:rsidRDefault="006B40B2" w:rsidP="00D421CB">
            <w:pPr>
              <w:spacing w:after="0" w:line="240" w:lineRule="auto"/>
              <w:rPr>
                <w:rFonts w:cstheme="minorHAnsi"/>
                <w:b w:val="0"/>
                <w:bCs w:val="0"/>
              </w:rPr>
            </w:pPr>
            <w:r w:rsidRPr="00F11592">
              <w:rPr>
                <w:rFonts w:cstheme="minorHAnsi"/>
                <w:b w:val="0"/>
                <w:bCs w:val="0"/>
              </w:rPr>
              <w:t>Identify involved policies and procedures</w:t>
            </w:r>
          </w:p>
        </w:tc>
        <w:tc>
          <w:tcPr>
            <w:tcW w:w="6199" w:type="dxa"/>
          </w:tcPr>
          <w:p w14:paraId="32347538" w14:textId="77777777"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23C822C" w14:textId="77777777"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06B04C3" w14:textId="1F3869B8"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671" w:type="dxa"/>
          </w:tcPr>
          <w:p w14:paraId="34A290A5" w14:textId="77777777"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819" w:type="dxa"/>
          </w:tcPr>
          <w:p w14:paraId="5B93E1AE" w14:textId="77777777"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255F" w:rsidRPr="00F11592" w14:paraId="16EC6946" w14:textId="77777777" w:rsidTr="00F1159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37F2C0EF" w14:textId="35EE9D52" w:rsidR="00727DA2" w:rsidRPr="00F11592" w:rsidRDefault="006B40B2" w:rsidP="00D421CB">
            <w:pPr>
              <w:spacing w:after="0" w:line="240" w:lineRule="auto"/>
              <w:rPr>
                <w:rFonts w:cstheme="minorHAnsi"/>
                <w:b w:val="0"/>
                <w:bCs w:val="0"/>
              </w:rPr>
            </w:pPr>
            <w:r w:rsidRPr="00F11592">
              <w:rPr>
                <w:rFonts w:cstheme="minorHAnsi"/>
                <w:b w:val="0"/>
                <w:bCs w:val="0"/>
              </w:rPr>
              <w:t xml:space="preserve">Anticipated </w:t>
            </w:r>
            <w:r w:rsidR="00EF255F" w:rsidRPr="00F11592">
              <w:rPr>
                <w:rFonts w:cstheme="minorHAnsi"/>
                <w:b w:val="0"/>
                <w:bCs w:val="0"/>
              </w:rPr>
              <w:t xml:space="preserve">improvement </w:t>
            </w:r>
            <w:r w:rsidRPr="00F11592">
              <w:rPr>
                <w:rFonts w:cstheme="minorHAnsi"/>
                <w:b w:val="0"/>
                <w:bCs w:val="0"/>
              </w:rPr>
              <w:t>meeting frequency and duration</w:t>
            </w:r>
          </w:p>
        </w:tc>
        <w:tc>
          <w:tcPr>
            <w:tcW w:w="6199" w:type="dxa"/>
          </w:tcPr>
          <w:p w14:paraId="3D1B4EC7"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20944CE5" w14:textId="77777777"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9FCD631" w14:textId="77777777"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76E05169" w14:textId="74569E1E"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71" w:type="dxa"/>
          </w:tcPr>
          <w:p w14:paraId="2FE95C5F"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819" w:type="dxa"/>
          </w:tcPr>
          <w:p w14:paraId="16A01904" w14:textId="0D63275A"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255F" w:rsidRPr="00F11592" w14:paraId="377D570F" w14:textId="77777777" w:rsidTr="00F11592">
        <w:trPr>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25CA68BD" w14:textId="033A527E" w:rsidR="006B40B2" w:rsidRPr="00F11592" w:rsidRDefault="006B40B2" w:rsidP="00D421CB">
            <w:pPr>
              <w:spacing w:after="0" w:line="240" w:lineRule="auto"/>
              <w:rPr>
                <w:rFonts w:cstheme="minorHAnsi"/>
                <w:b w:val="0"/>
                <w:bCs w:val="0"/>
              </w:rPr>
            </w:pPr>
            <w:r w:rsidRPr="00F11592">
              <w:rPr>
                <w:rFonts w:cstheme="minorHAnsi"/>
                <w:b w:val="0"/>
                <w:bCs w:val="0"/>
              </w:rPr>
              <w:t xml:space="preserve">Improvement </w:t>
            </w:r>
            <w:r w:rsidR="00EF255F" w:rsidRPr="00F11592">
              <w:rPr>
                <w:rFonts w:cstheme="minorHAnsi"/>
                <w:b w:val="0"/>
                <w:bCs w:val="0"/>
              </w:rPr>
              <w:t>t</w:t>
            </w:r>
            <w:r w:rsidRPr="00F11592">
              <w:rPr>
                <w:rFonts w:cstheme="minorHAnsi"/>
                <w:b w:val="0"/>
                <w:bCs w:val="0"/>
              </w:rPr>
              <w:t xml:space="preserve">eam </w:t>
            </w:r>
            <w:r w:rsidR="00EF255F" w:rsidRPr="00F11592">
              <w:rPr>
                <w:rFonts w:cstheme="minorHAnsi"/>
                <w:b w:val="0"/>
                <w:bCs w:val="0"/>
              </w:rPr>
              <w:t>m</w:t>
            </w:r>
            <w:r w:rsidRPr="00F11592">
              <w:rPr>
                <w:rFonts w:cstheme="minorHAnsi"/>
                <w:b w:val="0"/>
                <w:bCs w:val="0"/>
              </w:rPr>
              <w:t>embers</w:t>
            </w:r>
          </w:p>
        </w:tc>
        <w:tc>
          <w:tcPr>
            <w:tcW w:w="6199" w:type="dxa"/>
          </w:tcPr>
          <w:p w14:paraId="109282EA" w14:textId="77777777"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BBC41EE" w14:textId="77777777"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ED7B2C6" w14:textId="5301B4BA"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37F29C7" w14:textId="77777777" w:rsidR="009D565D" w:rsidRPr="00F11592" w:rsidRDefault="009D565D"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6120D2DB" w14:textId="403A122A"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671" w:type="dxa"/>
          </w:tcPr>
          <w:p w14:paraId="4345FE3D" w14:textId="77777777"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819" w:type="dxa"/>
          </w:tcPr>
          <w:p w14:paraId="6F374C77" w14:textId="77777777" w:rsidR="006B40B2" w:rsidRPr="00F11592" w:rsidRDefault="006B40B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255F" w:rsidRPr="00F11592" w14:paraId="0109762B" w14:textId="77777777" w:rsidTr="00F1159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068F6C76" w14:textId="102C9258" w:rsidR="00727DA2" w:rsidRPr="00F11592" w:rsidRDefault="004F6F82" w:rsidP="00D421CB">
            <w:pPr>
              <w:spacing w:after="0" w:line="240" w:lineRule="auto"/>
              <w:rPr>
                <w:rFonts w:cstheme="minorHAnsi"/>
                <w:b w:val="0"/>
                <w:bCs w:val="0"/>
              </w:rPr>
            </w:pPr>
            <w:r w:rsidRPr="00F11592">
              <w:rPr>
                <w:rFonts w:cstheme="minorHAnsi"/>
                <w:b w:val="0"/>
                <w:bCs w:val="0"/>
              </w:rPr>
              <w:t>Selected tools and resources</w:t>
            </w:r>
          </w:p>
        </w:tc>
        <w:tc>
          <w:tcPr>
            <w:tcW w:w="6199" w:type="dxa"/>
          </w:tcPr>
          <w:p w14:paraId="4A32500C"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131647F" w14:textId="77777777"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10B290C" w14:textId="77777777"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51CE2623" w14:textId="77777777"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740B007" w14:textId="10276158" w:rsidR="006B40B2" w:rsidRPr="00F11592" w:rsidRDefault="006B40B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71" w:type="dxa"/>
          </w:tcPr>
          <w:p w14:paraId="02973CAD"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819" w:type="dxa"/>
          </w:tcPr>
          <w:p w14:paraId="17ADC91F" w14:textId="2689769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255F" w:rsidRPr="00F11592" w14:paraId="7E5AEF80" w14:textId="77777777" w:rsidTr="00F11592">
        <w:trPr>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6307032C" w14:textId="7116E6B5" w:rsidR="00727DA2" w:rsidRPr="00F11592" w:rsidRDefault="004F6F82" w:rsidP="00D421CB">
            <w:pPr>
              <w:spacing w:after="0" w:line="240" w:lineRule="auto"/>
              <w:rPr>
                <w:rFonts w:cstheme="minorHAnsi"/>
                <w:b w:val="0"/>
                <w:bCs w:val="0"/>
              </w:rPr>
            </w:pPr>
            <w:r w:rsidRPr="00F11592">
              <w:rPr>
                <w:rFonts w:cstheme="minorHAnsi"/>
                <w:b w:val="0"/>
                <w:bCs w:val="0"/>
              </w:rPr>
              <w:lastRenderedPageBreak/>
              <w:t>Root cause analysis (RCA)</w:t>
            </w:r>
            <w:r w:rsidR="006B40B2" w:rsidRPr="00F11592">
              <w:rPr>
                <w:rFonts w:cstheme="minorHAnsi"/>
                <w:b w:val="0"/>
                <w:bCs w:val="0"/>
              </w:rPr>
              <w:t xml:space="preserve"> (</w:t>
            </w:r>
            <w:r w:rsidR="006C73DF" w:rsidRPr="00F11592">
              <w:rPr>
                <w:rFonts w:cstheme="minorHAnsi"/>
                <w:b w:val="0"/>
                <w:bCs w:val="0"/>
              </w:rPr>
              <w:t>i</w:t>
            </w:r>
            <w:r w:rsidR="006B40B2" w:rsidRPr="00F11592">
              <w:rPr>
                <w:rFonts w:cstheme="minorHAnsi"/>
                <w:b w:val="0"/>
                <w:bCs w:val="0"/>
              </w:rPr>
              <w:t>ncluding how root cause</w:t>
            </w:r>
            <w:r w:rsidR="00F50B51" w:rsidRPr="00F11592">
              <w:rPr>
                <w:rFonts w:cstheme="minorHAnsi"/>
                <w:b w:val="0"/>
                <w:bCs w:val="0"/>
              </w:rPr>
              <w:t>s</w:t>
            </w:r>
            <w:r w:rsidR="006B40B2" w:rsidRPr="00F11592">
              <w:rPr>
                <w:rFonts w:cstheme="minorHAnsi"/>
                <w:b w:val="0"/>
                <w:bCs w:val="0"/>
              </w:rPr>
              <w:t xml:space="preserve"> will be prioritized and each improved)</w:t>
            </w:r>
          </w:p>
        </w:tc>
        <w:tc>
          <w:tcPr>
            <w:tcW w:w="6199" w:type="dxa"/>
          </w:tcPr>
          <w:p w14:paraId="23382803" w14:textId="77777777" w:rsidR="00727DA2" w:rsidRPr="00F11592" w:rsidRDefault="00727DA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75AC047" w14:textId="77777777" w:rsidR="004F6F82" w:rsidRPr="00F11592" w:rsidRDefault="004F6F8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6C8EFAD" w14:textId="77777777" w:rsidR="004F6F82" w:rsidRPr="00F11592" w:rsidRDefault="004F6F8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24AF645A" w14:textId="77777777" w:rsidR="004F6F82" w:rsidRPr="00F11592" w:rsidRDefault="004F6F8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0E693A0" w14:textId="77777777" w:rsidR="00CF5250" w:rsidRPr="00F11592" w:rsidRDefault="00CF5250"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BE7E23B" w14:textId="77777777" w:rsidR="00CF5250" w:rsidRPr="00F11592" w:rsidRDefault="00CF5250"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F1187A1" w14:textId="68BA3DF6" w:rsidR="00CF5250" w:rsidRPr="00F11592" w:rsidRDefault="00CF5250"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671" w:type="dxa"/>
          </w:tcPr>
          <w:p w14:paraId="2713E787" w14:textId="77777777" w:rsidR="00727DA2" w:rsidRPr="00F11592" w:rsidRDefault="00727DA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819" w:type="dxa"/>
          </w:tcPr>
          <w:p w14:paraId="7E8CE5DB" w14:textId="7EFF66B3" w:rsidR="00727DA2" w:rsidRPr="00F11592" w:rsidRDefault="00727DA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1D0B2D" w:rsidRPr="00F11592" w14:paraId="71A5BB5C" w14:textId="77777777" w:rsidTr="00F1159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0E50C116" w14:textId="2E9D6650" w:rsidR="00886A5E" w:rsidRPr="00F11592" w:rsidRDefault="00886A5E" w:rsidP="00D421CB">
            <w:pPr>
              <w:spacing w:after="0" w:line="240" w:lineRule="auto"/>
              <w:rPr>
                <w:rFonts w:cstheme="minorHAnsi"/>
                <w:b w:val="0"/>
                <w:bCs w:val="0"/>
              </w:rPr>
            </w:pPr>
            <w:r w:rsidRPr="00F11592">
              <w:rPr>
                <w:rFonts w:cstheme="minorHAnsi"/>
                <w:b w:val="0"/>
                <w:bCs w:val="0"/>
              </w:rPr>
              <w:t xml:space="preserve">Anticipated </w:t>
            </w:r>
            <w:r w:rsidR="006C73DF" w:rsidRPr="00F11592">
              <w:rPr>
                <w:rFonts w:cstheme="minorHAnsi"/>
                <w:b w:val="0"/>
                <w:bCs w:val="0"/>
              </w:rPr>
              <w:t>o</w:t>
            </w:r>
            <w:r w:rsidR="001D0B2D" w:rsidRPr="00F11592">
              <w:rPr>
                <w:rFonts w:cstheme="minorHAnsi"/>
                <w:b w:val="0"/>
                <w:bCs w:val="0"/>
              </w:rPr>
              <w:t xml:space="preserve">utcome </w:t>
            </w:r>
            <w:r w:rsidR="006C73DF" w:rsidRPr="00F11592">
              <w:rPr>
                <w:rFonts w:cstheme="minorHAnsi"/>
                <w:b w:val="0"/>
                <w:bCs w:val="0"/>
              </w:rPr>
              <w:t>m</w:t>
            </w:r>
            <w:r w:rsidR="001D0B2D" w:rsidRPr="00F11592">
              <w:rPr>
                <w:rFonts w:cstheme="minorHAnsi"/>
                <w:b w:val="0"/>
                <w:bCs w:val="0"/>
              </w:rPr>
              <w:t>easure</w:t>
            </w:r>
            <w:r w:rsidR="00F34E44">
              <w:rPr>
                <w:rFonts w:cstheme="minorHAnsi"/>
                <w:b w:val="0"/>
                <w:bCs w:val="0"/>
              </w:rPr>
              <w:t>s and/or process measures</w:t>
            </w:r>
          </w:p>
        </w:tc>
        <w:tc>
          <w:tcPr>
            <w:tcW w:w="6199" w:type="dxa"/>
          </w:tcPr>
          <w:p w14:paraId="4B0C1CFE" w14:textId="77777777" w:rsidR="001D0B2D" w:rsidRPr="00F11592" w:rsidRDefault="001D0B2D"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71" w:type="dxa"/>
          </w:tcPr>
          <w:p w14:paraId="2AC1185D" w14:textId="77777777" w:rsidR="001D0B2D" w:rsidRPr="00F11592" w:rsidRDefault="001D0B2D"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819" w:type="dxa"/>
          </w:tcPr>
          <w:p w14:paraId="4CD06454" w14:textId="77777777" w:rsidR="001D0B2D" w:rsidRPr="00F11592" w:rsidRDefault="001D0B2D"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BF015B" w:rsidRPr="00F11592" w14:paraId="2AB08E69" w14:textId="77777777" w:rsidTr="00F11592">
        <w:trPr>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3F45DF8A" w14:textId="4E669B7E" w:rsidR="004F6F82" w:rsidRPr="00F11592" w:rsidRDefault="006B40B2" w:rsidP="00D421CB">
            <w:pPr>
              <w:spacing w:after="0" w:line="240" w:lineRule="auto"/>
              <w:rPr>
                <w:rFonts w:cstheme="minorHAnsi"/>
                <w:b w:val="0"/>
                <w:bCs w:val="0"/>
              </w:rPr>
            </w:pPr>
            <w:r w:rsidRPr="00F11592">
              <w:rPr>
                <w:rFonts w:cstheme="minorHAnsi"/>
                <w:b w:val="0"/>
                <w:bCs w:val="0"/>
              </w:rPr>
              <w:t>C</w:t>
            </w:r>
            <w:r w:rsidR="004F6F82" w:rsidRPr="00F11592">
              <w:rPr>
                <w:rFonts w:cstheme="minorHAnsi"/>
                <w:b w:val="0"/>
                <w:bCs w:val="0"/>
              </w:rPr>
              <w:t>hange</w:t>
            </w:r>
            <w:r w:rsidRPr="00F11592">
              <w:rPr>
                <w:rFonts w:cstheme="minorHAnsi"/>
                <w:b w:val="0"/>
                <w:bCs w:val="0"/>
              </w:rPr>
              <w:t xml:space="preserve"> idea</w:t>
            </w:r>
            <w:r w:rsidR="00F50B51" w:rsidRPr="00F11592">
              <w:rPr>
                <w:rFonts w:cstheme="minorHAnsi"/>
                <w:b w:val="0"/>
                <w:bCs w:val="0"/>
              </w:rPr>
              <w:t>s</w:t>
            </w:r>
            <w:r w:rsidRPr="00F11592">
              <w:rPr>
                <w:rFonts w:cstheme="minorHAnsi"/>
                <w:b w:val="0"/>
                <w:bCs w:val="0"/>
              </w:rPr>
              <w:t>/</w:t>
            </w:r>
            <w:r w:rsidR="006C73DF" w:rsidRPr="00F11592">
              <w:rPr>
                <w:rFonts w:cstheme="minorHAnsi"/>
                <w:b w:val="0"/>
                <w:bCs w:val="0"/>
              </w:rPr>
              <w:t xml:space="preserve"> </w:t>
            </w:r>
            <w:r w:rsidRPr="00F11592">
              <w:rPr>
                <w:rFonts w:cstheme="minorHAnsi"/>
                <w:b w:val="0"/>
                <w:bCs w:val="0"/>
              </w:rPr>
              <w:t>intervention</w:t>
            </w:r>
            <w:r w:rsidR="00F50B51" w:rsidRPr="00F11592">
              <w:rPr>
                <w:rFonts w:cstheme="minorHAnsi"/>
                <w:b w:val="0"/>
                <w:bCs w:val="0"/>
              </w:rPr>
              <w:t>s</w:t>
            </w:r>
            <w:r w:rsidRPr="00F11592">
              <w:rPr>
                <w:rFonts w:cstheme="minorHAnsi"/>
                <w:b w:val="0"/>
                <w:bCs w:val="0"/>
              </w:rPr>
              <w:t xml:space="preserve"> for each root cause</w:t>
            </w:r>
            <w:r w:rsidR="00F34E44">
              <w:rPr>
                <w:rFonts w:cstheme="minorHAnsi"/>
                <w:b w:val="0"/>
                <w:bCs w:val="0"/>
              </w:rPr>
              <w:t xml:space="preserve"> listed above</w:t>
            </w:r>
          </w:p>
        </w:tc>
        <w:tc>
          <w:tcPr>
            <w:tcW w:w="6199" w:type="dxa"/>
          </w:tcPr>
          <w:p w14:paraId="28034A1D" w14:textId="77777777" w:rsidR="009D565D" w:rsidRPr="00F11592" w:rsidRDefault="009D565D"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769D7AC9" w14:textId="49A9A1D5" w:rsidR="009D565D" w:rsidRPr="00F11592" w:rsidRDefault="009D565D"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671" w:type="dxa"/>
          </w:tcPr>
          <w:p w14:paraId="127C6011" w14:textId="77777777" w:rsidR="004F6F82" w:rsidRPr="00F11592" w:rsidRDefault="004F6F8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819" w:type="dxa"/>
          </w:tcPr>
          <w:p w14:paraId="487E2725" w14:textId="77777777" w:rsidR="004F6F82" w:rsidRPr="00F11592" w:rsidRDefault="004F6F8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255F" w:rsidRPr="00F11592" w14:paraId="3604E4D4" w14:textId="77777777" w:rsidTr="00F1159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773B0C62" w14:textId="77777777" w:rsidR="00727DA2" w:rsidRDefault="004F6F82" w:rsidP="00D421CB">
            <w:pPr>
              <w:spacing w:after="0" w:line="240" w:lineRule="auto"/>
              <w:rPr>
                <w:rFonts w:cstheme="minorHAnsi"/>
              </w:rPr>
            </w:pPr>
            <w:r w:rsidRPr="00F11592">
              <w:rPr>
                <w:rFonts w:cstheme="minorHAnsi"/>
                <w:b w:val="0"/>
                <w:bCs w:val="0"/>
              </w:rPr>
              <w:t>Plan</w:t>
            </w:r>
            <w:r w:rsidR="006C73DF" w:rsidRPr="00F11592">
              <w:rPr>
                <w:rFonts w:cstheme="minorHAnsi"/>
                <w:b w:val="0"/>
                <w:bCs w:val="0"/>
              </w:rPr>
              <w:t>-</w:t>
            </w:r>
            <w:r w:rsidRPr="00F11592">
              <w:rPr>
                <w:rFonts w:cstheme="minorHAnsi"/>
                <w:b w:val="0"/>
                <w:bCs w:val="0"/>
              </w:rPr>
              <w:t>Do</w:t>
            </w:r>
            <w:r w:rsidR="006C73DF" w:rsidRPr="00F11592">
              <w:rPr>
                <w:rFonts w:cstheme="minorHAnsi"/>
                <w:b w:val="0"/>
                <w:bCs w:val="0"/>
              </w:rPr>
              <w:t>-</w:t>
            </w:r>
            <w:r w:rsidRPr="00F11592">
              <w:rPr>
                <w:rFonts w:cstheme="minorHAnsi"/>
                <w:b w:val="0"/>
                <w:bCs w:val="0"/>
              </w:rPr>
              <w:t>Study</w:t>
            </w:r>
            <w:r w:rsidR="006C73DF" w:rsidRPr="00F11592">
              <w:rPr>
                <w:rFonts w:cstheme="minorHAnsi"/>
                <w:b w:val="0"/>
                <w:bCs w:val="0"/>
              </w:rPr>
              <w:t>-</w:t>
            </w:r>
            <w:r w:rsidRPr="00F11592">
              <w:rPr>
                <w:rFonts w:cstheme="minorHAnsi"/>
                <w:b w:val="0"/>
                <w:bCs w:val="0"/>
              </w:rPr>
              <w:t>Act (PDSA)</w:t>
            </w:r>
            <w:r w:rsidR="00F34E44">
              <w:t xml:space="preserve"> </w:t>
            </w:r>
            <w:r w:rsidR="00F34E44" w:rsidRPr="00F34E44">
              <w:rPr>
                <w:rFonts w:cstheme="minorHAnsi"/>
                <w:b w:val="0"/>
                <w:bCs w:val="0"/>
              </w:rPr>
              <w:t>Action steps and dates to</w:t>
            </w:r>
            <w:r w:rsidR="00F34E44">
              <w:rPr>
                <w:rFonts w:cstheme="minorHAnsi"/>
                <w:b w:val="0"/>
                <w:bCs w:val="0"/>
              </w:rPr>
              <w:t xml:space="preserve"> begin</w:t>
            </w:r>
            <w:r w:rsidR="00F34E44" w:rsidRPr="00F34E44">
              <w:rPr>
                <w:rFonts w:cstheme="minorHAnsi"/>
                <w:b w:val="0"/>
                <w:bCs w:val="0"/>
              </w:rPr>
              <w:t xml:space="preserve"> test</w:t>
            </w:r>
            <w:r w:rsidR="00F34E44">
              <w:rPr>
                <w:rFonts w:cstheme="minorHAnsi"/>
                <w:b w:val="0"/>
                <w:bCs w:val="0"/>
              </w:rPr>
              <w:t>ing</w:t>
            </w:r>
            <w:r w:rsidR="00F34E44" w:rsidRPr="00F34E44">
              <w:rPr>
                <w:rFonts w:cstheme="minorHAnsi"/>
                <w:b w:val="0"/>
                <w:bCs w:val="0"/>
              </w:rPr>
              <w:t xml:space="preserve"> each change idea/intervention listed above</w:t>
            </w:r>
          </w:p>
          <w:p w14:paraId="01A305E7" w14:textId="2CE20DE0" w:rsidR="00EA10A1" w:rsidRPr="00F11592" w:rsidRDefault="00EA10A1" w:rsidP="00D421CB">
            <w:pPr>
              <w:spacing w:after="0" w:line="240" w:lineRule="auto"/>
              <w:rPr>
                <w:rFonts w:cstheme="minorHAnsi"/>
                <w:b w:val="0"/>
                <w:bCs w:val="0"/>
              </w:rPr>
            </w:pPr>
          </w:p>
        </w:tc>
        <w:tc>
          <w:tcPr>
            <w:tcW w:w="6199" w:type="dxa"/>
          </w:tcPr>
          <w:p w14:paraId="77C93BBE"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3770D25" w14:textId="77777777"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C71BAD8" w14:textId="77777777"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62620E5" w14:textId="49402254" w:rsidR="004F6F82" w:rsidRPr="00F11592" w:rsidRDefault="004F6F8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71" w:type="dxa"/>
          </w:tcPr>
          <w:p w14:paraId="164B2A50"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819" w:type="dxa"/>
          </w:tcPr>
          <w:p w14:paraId="5FC8D0F3" w14:textId="77777777" w:rsidR="00727DA2" w:rsidRPr="00F11592" w:rsidRDefault="00727DA2"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DD084B" w:rsidRPr="00F11592" w14:paraId="1F076560" w14:textId="77777777" w:rsidTr="00F11592">
        <w:trPr>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1D0DE4EF" w14:textId="32B7D95A" w:rsidR="00DD084B" w:rsidRPr="00F11592" w:rsidRDefault="00DD084B" w:rsidP="00D421CB">
            <w:pPr>
              <w:spacing w:after="0" w:line="240" w:lineRule="auto"/>
              <w:rPr>
                <w:rFonts w:cstheme="minorHAnsi"/>
                <w:b w:val="0"/>
                <w:bCs w:val="0"/>
              </w:rPr>
            </w:pPr>
            <w:r w:rsidRPr="00F11592">
              <w:rPr>
                <w:rFonts w:cstheme="minorHAnsi"/>
                <w:b w:val="0"/>
                <w:bCs w:val="0"/>
              </w:rPr>
              <w:t xml:space="preserve">Initiate </w:t>
            </w:r>
            <w:r w:rsidR="006C73DF" w:rsidRPr="00F11592">
              <w:rPr>
                <w:rFonts w:cstheme="minorHAnsi"/>
                <w:b w:val="0"/>
                <w:bCs w:val="0"/>
              </w:rPr>
              <w:t>m</w:t>
            </w:r>
            <w:r w:rsidRPr="00F11592">
              <w:rPr>
                <w:rFonts w:cstheme="minorHAnsi"/>
                <w:b w:val="0"/>
                <w:bCs w:val="0"/>
              </w:rPr>
              <w:t>onitoring</w:t>
            </w:r>
            <w:r w:rsidR="009D565D" w:rsidRPr="00F11592">
              <w:rPr>
                <w:rFonts w:cstheme="minorHAnsi"/>
                <w:b w:val="0"/>
                <w:bCs w:val="0"/>
              </w:rPr>
              <w:t xml:space="preserve"> (how, who, </w:t>
            </w:r>
            <w:proofErr w:type="gramStart"/>
            <w:r w:rsidR="009D565D" w:rsidRPr="00F11592">
              <w:rPr>
                <w:rFonts w:cstheme="minorHAnsi"/>
                <w:b w:val="0"/>
                <w:bCs w:val="0"/>
              </w:rPr>
              <w:t>when,</w:t>
            </w:r>
            <w:proofErr w:type="gramEnd"/>
            <w:r w:rsidR="006C73DF" w:rsidRPr="00F11592">
              <w:rPr>
                <w:rFonts w:cstheme="minorHAnsi"/>
                <w:b w:val="0"/>
                <w:bCs w:val="0"/>
              </w:rPr>
              <w:t xml:space="preserve"> </w:t>
            </w:r>
            <w:r w:rsidR="009D565D" w:rsidRPr="00F11592">
              <w:rPr>
                <w:rFonts w:cstheme="minorHAnsi"/>
                <w:b w:val="0"/>
                <w:bCs w:val="0"/>
              </w:rPr>
              <w:t>etc.)</w:t>
            </w:r>
          </w:p>
          <w:p w14:paraId="578A2240" w14:textId="2CD5B1AC" w:rsidR="000E6364" w:rsidRPr="00F11592" w:rsidRDefault="000E6364" w:rsidP="00D421CB">
            <w:pPr>
              <w:spacing w:after="0" w:line="240" w:lineRule="auto"/>
              <w:rPr>
                <w:rFonts w:cstheme="minorHAnsi"/>
                <w:b w:val="0"/>
                <w:bCs w:val="0"/>
              </w:rPr>
            </w:pPr>
          </w:p>
        </w:tc>
        <w:tc>
          <w:tcPr>
            <w:tcW w:w="6199" w:type="dxa"/>
          </w:tcPr>
          <w:p w14:paraId="6950C8FD" w14:textId="77777777" w:rsidR="00DD084B" w:rsidRPr="00F11592" w:rsidRDefault="00DD084B"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671" w:type="dxa"/>
          </w:tcPr>
          <w:p w14:paraId="5B3B86A6" w14:textId="77777777" w:rsidR="00DD084B" w:rsidRPr="00F11592" w:rsidRDefault="00DD084B"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819" w:type="dxa"/>
          </w:tcPr>
          <w:p w14:paraId="15A967FF" w14:textId="77777777" w:rsidR="00DD084B" w:rsidRPr="00F11592" w:rsidRDefault="00DD084B"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E6364" w:rsidRPr="00F11592" w14:paraId="5BA7C0DA" w14:textId="77777777" w:rsidTr="00F1159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194261EF" w14:textId="1127C468" w:rsidR="000E6364" w:rsidRPr="00F11592" w:rsidRDefault="009D565D" w:rsidP="00D421CB">
            <w:pPr>
              <w:spacing w:after="0" w:line="240" w:lineRule="auto"/>
              <w:rPr>
                <w:rFonts w:cstheme="minorHAnsi"/>
                <w:b w:val="0"/>
                <w:bCs w:val="0"/>
              </w:rPr>
            </w:pPr>
            <w:r w:rsidRPr="00F11592">
              <w:rPr>
                <w:rFonts w:cstheme="minorHAnsi"/>
                <w:b w:val="0"/>
                <w:bCs w:val="0"/>
              </w:rPr>
              <w:t>Monitoring report analysist</w:t>
            </w:r>
            <w:r w:rsidR="00EF255F" w:rsidRPr="00F11592">
              <w:rPr>
                <w:rFonts w:cstheme="minorHAnsi"/>
                <w:b w:val="0"/>
                <w:bCs w:val="0"/>
              </w:rPr>
              <w:t xml:space="preserve"> </w:t>
            </w:r>
            <w:r w:rsidRPr="00F11592">
              <w:rPr>
                <w:rFonts w:cstheme="minorHAnsi"/>
                <w:b w:val="0"/>
                <w:bCs w:val="0"/>
              </w:rPr>
              <w:t xml:space="preserve">(how, who, </w:t>
            </w:r>
            <w:proofErr w:type="gramStart"/>
            <w:r w:rsidRPr="00F11592">
              <w:rPr>
                <w:rFonts w:cstheme="minorHAnsi"/>
                <w:b w:val="0"/>
                <w:bCs w:val="0"/>
              </w:rPr>
              <w:t>when,</w:t>
            </w:r>
            <w:proofErr w:type="gramEnd"/>
            <w:r w:rsidRPr="00F11592">
              <w:rPr>
                <w:rFonts w:cstheme="minorHAnsi"/>
                <w:b w:val="0"/>
                <w:bCs w:val="0"/>
              </w:rPr>
              <w:t xml:space="preserve"> etc</w:t>
            </w:r>
            <w:r w:rsidR="00770FFD" w:rsidRPr="00F11592">
              <w:rPr>
                <w:rFonts w:cstheme="minorHAnsi"/>
                <w:b w:val="0"/>
                <w:bCs w:val="0"/>
              </w:rPr>
              <w:t>.</w:t>
            </w:r>
            <w:r w:rsidRPr="00F11592">
              <w:rPr>
                <w:rFonts w:cstheme="minorHAnsi"/>
                <w:b w:val="0"/>
                <w:bCs w:val="0"/>
              </w:rPr>
              <w:t>)</w:t>
            </w:r>
          </w:p>
        </w:tc>
        <w:tc>
          <w:tcPr>
            <w:tcW w:w="6199" w:type="dxa"/>
          </w:tcPr>
          <w:p w14:paraId="22B3D588" w14:textId="77777777" w:rsidR="000E6364" w:rsidRPr="00F11592" w:rsidRDefault="000E6364"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71" w:type="dxa"/>
          </w:tcPr>
          <w:p w14:paraId="681395B9" w14:textId="77777777" w:rsidR="000E6364" w:rsidRPr="00F11592" w:rsidRDefault="000E6364"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819" w:type="dxa"/>
          </w:tcPr>
          <w:p w14:paraId="5263D9CF" w14:textId="77777777" w:rsidR="000E6364" w:rsidRPr="00F11592" w:rsidRDefault="000E6364" w:rsidP="00D421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BF015B" w:rsidRPr="00F11592" w14:paraId="726C5501" w14:textId="77777777" w:rsidTr="00F11592">
        <w:trPr>
          <w:trHeight w:val="1440"/>
        </w:trPr>
        <w:tc>
          <w:tcPr>
            <w:cnfStyle w:val="001000000000" w:firstRow="0" w:lastRow="0" w:firstColumn="1" w:lastColumn="0" w:oddVBand="0" w:evenVBand="0" w:oddHBand="0" w:evenHBand="0" w:firstRowFirstColumn="0" w:firstRowLastColumn="0" w:lastRowFirstColumn="0" w:lastRowLastColumn="0"/>
            <w:tcW w:w="2436" w:type="dxa"/>
          </w:tcPr>
          <w:p w14:paraId="0C39DDCF" w14:textId="0470BB49" w:rsidR="004F6F82" w:rsidRPr="00F11592" w:rsidRDefault="00DD084B" w:rsidP="00D421CB">
            <w:pPr>
              <w:spacing w:after="0" w:line="240" w:lineRule="auto"/>
              <w:rPr>
                <w:rFonts w:cstheme="minorHAnsi"/>
                <w:b w:val="0"/>
                <w:bCs w:val="0"/>
              </w:rPr>
            </w:pPr>
            <w:r w:rsidRPr="00F11592">
              <w:rPr>
                <w:rFonts w:cstheme="minorHAnsi"/>
                <w:b w:val="0"/>
                <w:bCs w:val="0"/>
              </w:rPr>
              <w:t xml:space="preserve">Sustainment </w:t>
            </w:r>
            <w:r w:rsidR="006C73DF" w:rsidRPr="00F11592">
              <w:rPr>
                <w:rFonts w:cstheme="minorHAnsi"/>
                <w:b w:val="0"/>
                <w:bCs w:val="0"/>
              </w:rPr>
              <w:t>p</w:t>
            </w:r>
            <w:r w:rsidRPr="00F11592">
              <w:rPr>
                <w:rFonts w:cstheme="minorHAnsi"/>
                <w:b w:val="0"/>
                <w:bCs w:val="0"/>
              </w:rPr>
              <w:t>lan</w:t>
            </w:r>
            <w:r w:rsidR="000E6364" w:rsidRPr="00F11592">
              <w:rPr>
                <w:rFonts w:cstheme="minorHAnsi"/>
                <w:b w:val="0"/>
                <w:bCs w:val="0"/>
              </w:rPr>
              <w:t xml:space="preserve"> </w:t>
            </w:r>
            <w:r w:rsidR="009D565D" w:rsidRPr="00F11592">
              <w:rPr>
                <w:rFonts w:cstheme="minorHAnsi"/>
                <w:b w:val="0"/>
                <w:bCs w:val="0"/>
              </w:rPr>
              <w:t xml:space="preserve">(How </w:t>
            </w:r>
            <w:r w:rsidR="00D421CB" w:rsidRPr="00F11592">
              <w:rPr>
                <w:rFonts w:cstheme="minorHAnsi"/>
                <w:b w:val="0"/>
                <w:bCs w:val="0"/>
              </w:rPr>
              <w:t xml:space="preserve">will </w:t>
            </w:r>
            <w:r w:rsidR="009D565D" w:rsidRPr="00F11592">
              <w:rPr>
                <w:rFonts w:cstheme="minorHAnsi"/>
                <w:b w:val="0"/>
                <w:bCs w:val="0"/>
              </w:rPr>
              <w:t>change be</w:t>
            </w:r>
            <w:r w:rsidR="00F50B51" w:rsidRPr="00F11592">
              <w:rPr>
                <w:rFonts w:cstheme="minorHAnsi"/>
                <w:b w:val="0"/>
                <w:bCs w:val="0"/>
              </w:rPr>
              <w:t>come</w:t>
            </w:r>
            <w:r w:rsidR="009D565D" w:rsidRPr="00F11592">
              <w:rPr>
                <w:rFonts w:cstheme="minorHAnsi"/>
                <w:b w:val="0"/>
                <w:bCs w:val="0"/>
              </w:rPr>
              <w:t xml:space="preserve"> normal</w:t>
            </w:r>
            <w:r w:rsidR="00F50B51" w:rsidRPr="00F11592">
              <w:rPr>
                <w:rFonts w:cstheme="minorHAnsi"/>
                <w:b w:val="0"/>
                <w:bCs w:val="0"/>
              </w:rPr>
              <w:t xml:space="preserve"> practice?)</w:t>
            </w:r>
            <w:r w:rsidRPr="00F11592">
              <w:rPr>
                <w:rFonts w:cstheme="minorHAnsi"/>
                <w:b w:val="0"/>
                <w:bCs w:val="0"/>
              </w:rPr>
              <w:t xml:space="preserve"> </w:t>
            </w:r>
          </w:p>
          <w:p w14:paraId="2C0CDA3A" w14:textId="77777777" w:rsidR="00DD084B" w:rsidRPr="00F11592" w:rsidRDefault="00DD084B" w:rsidP="00D421CB">
            <w:pPr>
              <w:spacing w:after="0" w:line="240" w:lineRule="auto"/>
              <w:rPr>
                <w:rFonts w:cstheme="minorHAnsi"/>
                <w:b w:val="0"/>
                <w:bCs w:val="0"/>
              </w:rPr>
            </w:pPr>
          </w:p>
          <w:p w14:paraId="5A05D966" w14:textId="22FF026D" w:rsidR="00DD084B" w:rsidRPr="00F11592" w:rsidRDefault="00DD084B" w:rsidP="00D421CB">
            <w:pPr>
              <w:spacing w:after="0" w:line="240" w:lineRule="auto"/>
              <w:rPr>
                <w:rFonts w:cstheme="minorHAnsi"/>
                <w:b w:val="0"/>
                <w:bCs w:val="0"/>
              </w:rPr>
            </w:pPr>
          </w:p>
        </w:tc>
        <w:tc>
          <w:tcPr>
            <w:tcW w:w="6199" w:type="dxa"/>
          </w:tcPr>
          <w:p w14:paraId="2D71FB91" w14:textId="77777777" w:rsidR="004F6F82" w:rsidRPr="00F11592" w:rsidRDefault="004F6F8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671" w:type="dxa"/>
          </w:tcPr>
          <w:p w14:paraId="08CCB788" w14:textId="77777777" w:rsidR="004F6F82" w:rsidRPr="00F11592" w:rsidRDefault="004F6F8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819" w:type="dxa"/>
          </w:tcPr>
          <w:p w14:paraId="30A98552" w14:textId="77777777" w:rsidR="004F6F82" w:rsidRPr="00F11592" w:rsidRDefault="004F6F82" w:rsidP="00D421C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0933B1E0" w14:textId="01702F0F" w:rsidR="00B653B2" w:rsidRPr="000D3D73" w:rsidRDefault="00B653B2" w:rsidP="000D3D73"/>
    <w:sectPr w:rsidR="00B653B2" w:rsidRPr="000D3D73" w:rsidSect="00593371">
      <w:type w:val="continuous"/>
      <w:pgSz w:w="12240" w:h="15840"/>
      <w:pgMar w:top="720" w:right="720" w:bottom="720" w:left="720" w:header="187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55F3" w14:textId="77777777" w:rsidR="00656028" w:rsidRDefault="00656028" w:rsidP="00503727">
      <w:r>
        <w:separator/>
      </w:r>
    </w:p>
  </w:endnote>
  <w:endnote w:type="continuationSeparator" w:id="0">
    <w:p w14:paraId="4FE63FFD" w14:textId="77777777" w:rsidR="00656028" w:rsidRDefault="00656028" w:rsidP="0050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C9E" w14:textId="6093AB47" w:rsidR="00207F9C" w:rsidRPr="00207F9C" w:rsidRDefault="00162056" w:rsidP="00503727">
    <w:pPr>
      <w:pStyle w:val="BasicParagraph"/>
    </w:pPr>
    <w:r>
      <w:rPr>
        <w:noProof/>
      </w:rPr>
      <mc:AlternateContent>
        <mc:Choice Requires="wps">
          <w:drawing>
            <wp:anchor distT="45720" distB="45720" distL="114300" distR="114300" simplePos="0" relativeHeight="251681792" behindDoc="0" locked="0" layoutInCell="1" allowOverlap="1" wp14:anchorId="1C1EB762" wp14:editId="616DF65A">
              <wp:simplePos x="0" y="0"/>
              <wp:positionH relativeFrom="margin">
                <wp:posOffset>0</wp:posOffset>
              </wp:positionH>
              <wp:positionV relativeFrom="paragraph">
                <wp:posOffset>45720</wp:posOffset>
              </wp:positionV>
              <wp:extent cx="6858000" cy="600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0075"/>
                      </a:xfrm>
                      <a:prstGeom prst="rect">
                        <a:avLst/>
                      </a:prstGeom>
                      <a:solidFill>
                        <a:srgbClr val="FFFFFF"/>
                      </a:solidFill>
                      <a:ln w="9525">
                        <a:noFill/>
                        <a:miter lim="800000"/>
                        <a:headEnd/>
                        <a:tailEnd/>
                      </a:ln>
                    </wps:spPr>
                    <wps:txbx>
                      <w:txbxContent>
                        <w:p w14:paraId="529CB334" w14:textId="77777777" w:rsidR="00162056" w:rsidRPr="00D421CB" w:rsidRDefault="00162056" w:rsidP="00162056">
                          <w:pPr>
                            <w:jc w:val="center"/>
                            <w:rPr>
                              <w:i/>
                              <w:iCs/>
                              <w:sz w:val="14"/>
                              <w:szCs w:val="14"/>
                            </w:rPr>
                          </w:pPr>
                          <w:r w:rsidRPr="00D421CB">
                            <w:rPr>
                              <w:i/>
                              <w:iCs/>
                              <w:sz w:val="14"/>
                              <w:szCs w:val="14"/>
                            </w:rPr>
                            <w:t xml:space="preserve">This material was prepared by Telligen, a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D421CB">
                            <w:rPr>
                              <w:i/>
                              <w:iCs/>
                              <w:sz w:val="14"/>
                              <w:szCs w:val="14"/>
                            </w:rPr>
                            <w:t>diagnosis</w:t>
                          </w:r>
                          <w:proofErr w:type="gramEnd"/>
                          <w:r w:rsidRPr="00D421CB">
                            <w:rPr>
                              <w:i/>
                              <w:iCs/>
                              <w:sz w:val="14"/>
                              <w:szCs w:val="14"/>
                            </w:rPr>
                            <w:t xml:space="preserve"> or treatment. </w:t>
                          </w:r>
                          <w:r>
                            <w:rPr>
                              <w:i/>
                              <w:iCs/>
                              <w:sz w:val="14"/>
                              <w:szCs w:val="14"/>
                            </w:rPr>
                            <w:t>12SOW-QIN-05/26/22-4437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EB762" id="_x0000_t202" coordsize="21600,21600" o:spt="202" path="m,l,21600r21600,l21600,xe">
              <v:stroke joinstyle="miter"/>
              <v:path gradientshapeok="t" o:connecttype="rect"/>
            </v:shapetype>
            <v:shape id="Text Box 3" o:spid="_x0000_s1026" type="#_x0000_t202" style="position:absolute;margin-left:0;margin-top:3.6pt;width:540pt;height:47.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" stroked="f">
              <v:textbox>
                <w:txbxContent>
                  <w:p w14:paraId="529CB334" w14:textId="77777777" w:rsidR="00162056" w:rsidRPr="00D421CB" w:rsidRDefault="00162056" w:rsidP="00162056">
                    <w:pPr>
                      <w:jc w:val="center"/>
                      <w:rPr>
                        <w:i/>
                        <w:iCs/>
                        <w:sz w:val="14"/>
                        <w:szCs w:val="14"/>
                      </w:rPr>
                    </w:pPr>
                    <w:r w:rsidRPr="00D421CB">
                      <w:rPr>
                        <w:i/>
                        <w:iCs/>
                        <w:sz w:val="14"/>
                        <w:szCs w:val="14"/>
                      </w:rPr>
                      <w:t xml:space="preserve">This material was prepared by Telligen, a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D421CB">
                      <w:rPr>
                        <w:i/>
                        <w:iCs/>
                        <w:sz w:val="14"/>
                        <w:szCs w:val="14"/>
                      </w:rPr>
                      <w:t>diagnosis</w:t>
                    </w:r>
                    <w:proofErr w:type="gramEnd"/>
                    <w:r w:rsidRPr="00D421CB">
                      <w:rPr>
                        <w:i/>
                        <w:iCs/>
                        <w:sz w:val="14"/>
                        <w:szCs w:val="14"/>
                      </w:rPr>
                      <w:t xml:space="preserve"> or treatment. </w:t>
                    </w:r>
                    <w:r>
                      <w:rPr>
                        <w:i/>
                        <w:iCs/>
                        <w:sz w:val="14"/>
                        <w:szCs w:val="14"/>
                      </w:rPr>
                      <w:t>12SOW-QIN-05/26/22-4437</w:t>
                    </w:r>
                  </w:p>
                </w:txbxContent>
              </v:textbox>
              <w10:wrap anchorx="margin"/>
            </v:shape>
          </w:pict>
        </mc:Fallback>
      </mc:AlternateContent>
    </w:r>
    <w:r w:rsidR="00207F9C" w:rsidRPr="00EC4A8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1812" w14:textId="77777777" w:rsidR="00656028" w:rsidRDefault="00656028" w:rsidP="00503727">
      <w:r>
        <w:separator/>
      </w:r>
    </w:p>
  </w:footnote>
  <w:footnote w:type="continuationSeparator" w:id="0">
    <w:p w14:paraId="77E4C47A" w14:textId="77777777" w:rsidR="00656028" w:rsidRDefault="00656028" w:rsidP="0050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2E76" w14:textId="1DD74496" w:rsidR="00770FFD" w:rsidRDefault="00BC7C23">
    <w:pPr>
      <w:pStyle w:val="Header"/>
    </w:pPr>
    <w:r>
      <w:rPr>
        <w:noProof/>
      </w:rPr>
      <w:drawing>
        <wp:anchor distT="0" distB="0" distL="114300" distR="114300" simplePos="0" relativeHeight="251682816" behindDoc="0" locked="0" layoutInCell="1" allowOverlap="1" wp14:anchorId="59D70CD5" wp14:editId="236DF17B">
          <wp:simplePos x="0" y="0"/>
          <wp:positionH relativeFrom="page">
            <wp:posOffset>5721985</wp:posOffset>
          </wp:positionH>
          <wp:positionV relativeFrom="paragraph">
            <wp:posOffset>-1130935</wp:posOffset>
          </wp:positionV>
          <wp:extent cx="2088572" cy="1064102"/>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1">
                    <a:extLst>
                      <a:ext uri="{28A0092B-C50C-407E-A947-70E740481C1C}">
                        <a14:useLocalDpi xmlns:a14="http://schemas.microsoft.com/office/drawing/2010/main" val="0"/>
                      </a:ext>
                    </a:extLst>
                  </a:blip>
                  <a:srcRect l="43610"/>
                  <a:stretch/>
                </pic:blipFill>
                <pic:spPr bwMode="auto">
                  <a:xfrm>
                    <a:off x="0" y="0"/>
                    <a:ext cx="2088572" cy="1064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FFD">
      <w:rPr>
        <w:noProof/>
      </w:rPr>
      <w:drawing>
        <wp:anchor distT="0" distB="0" distL="114300" distR="114300" simplePos="0" relativeHeight="251659264" behindDoc="0" locked="1" layoutInCell="1" allowOverlap="1" wp14:anchorId="5BE98272" wp14:editId="7E81457B">
          <wp:simplePos x="0" y="0"/>
          <wp:positionH relativeFrom="margin">
            <wp:posOffset>-485775</wp:posOffset>
          </wp:positionH>
          <wp:positionV relativeFrom="page">
            <wp:posOffset>1052195</wp:posOffset>
          </wp:positionV>
          <wp:extent cx="7772400" cy="126365"/>
          <wp:effectExtent l="0" t="0" r="0" b="6985"/>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ligen-QI-Connect_8.5x11-Header.png"/>
                  <pic:cNvPicPr/>
                </pic:nvPicPr>
                <pic:blipFill rotWithShape="1">
                  <a:blip r:embed="rId2">
                    <a:extLst>
                      <a:ext uri="{28A0092B-C50C-407E-A947-70E740481C1C}">
                        <a14:useLocalDpi xmlns:a14="http://schemas.microsoft.com/office/drawing/2010/main" val="0"/>
                      </a:ext>
                    </a:extLst>
                  </a:blip>
                  <a:srcRect t="90545"/>
                  <a:stretch/>
                </pic:blipFill>
                <pic:spPr bwMode="auto">
                  <a:xfrm>
                    <a:off x="0" y="0"/>
                    <a:ext cx="7772400" cy="126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FFD">
      <w:rPr>
        <w:noProof/>
      </w:rPr>
      <w:drawing>
        <wp:anchor distT="0" distB="0" distL="114300" distR="114300" simplePos="0" relativeHeight="251672575" behindDoc="0" locked="1" layoutInCell="1" allowOverlap="1" wp14:anchorId="29CDC154" wp14:editId="2D83F1A0">
          <wp:simplePos x="0" y="0"/>
          <wp:positionH relativeFrom="margin">
            <wp:posOffset>-428625</wp:posOffset>
          </wp:positionH>
          <wp:positionV relativeFrom="page">
            <wp:posOffset>95250</wp:posOffset>
          </wp:positionV>
          <wp:extent cx="5871845" cy="942975"/>
          <wp:effectExtent l="0" t="0" r="0" b="9525"/>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ligen-QI-Connect_8.5x11-Header.png"/>
                  <pic:cNvPicPr/>
                </pic:nvPicPr>
                <pic:blipFill rotWithShape="1">
                  <a:blip r:embed="rId2">
                    <a:extLst>
                      <a:ext uri="{28A0092B-C50C-407E-A947-70E740481C1C}">
                        <a14:useLocalDpi xmlns:a14="http://schemas.microsoft.com/office/drawing/2010/main" val="0"/>
                      </a:ext>
                    </a:extLst>
                  </a:blip>
                  <a:srcRect b="7853"/>
                  <a:stretch/>
                </pic:blipFill>
                <pic:spPr bwMode="auto">
                  <a:xfrm>
                    <a:off x="0" y="0"/>
                    <a:ext cx="587184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6D63"/>
    <w:multiLevelType w:val="hybridMultilevel"/>
    <w:tmpl w:val="ADB2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6FEB"/>
    <w:multiLevelType w:val="hybridMultilevel"/>
    <w:tmpl w:val="0146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6574"/>
    <w:multiLevelType w:val="hybridMultilevel"/>
    <w:tmpl w:val="CA04A1B6"/>
    <w:lvl w:ilvl="0" w:tplc="5184A3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57889"/>
    <w:multiLevelType w:val="hybridMultilevel"/>
    <w:tmpl w:val="D0F6E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74F78EE"/>
    <w:multiLevelType w:val="hybridMultilevel"/>
    <w:tmpl w:val="652C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051075">
    <w:abstractNumId w:val="2"/>
  </w:num>
  <w:num w:numId="2" w16cid:durableId="2091346498">
    <w:abstractNumId w:val="1"/>
  </w:num>
  <w:num w:numId="3" w16cid:durableId="299655569">
    <w:abstractNumId w:val="4"/>
  </w:num>
  <w:num w:numId="4" w16cid:durableId="329409647">
    <w:abstractNumId w:val="3"/>
  </w:num>
  <w:num w:numId="5" w16cid:durableId="113444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28"/>
    <w:rsid w:val="00021318"/>
    <w:rsid w:val="000378CD"/>
    <w:rsid w:val="000D3D73"/>
    <w:rsid w:val="000E6364"/>
    <w:rsid w:val="00102D68"/>
    <w:rsid w:val="00162056"/>
    <w:rsid w:val="001A1043"/>
    <w:rsid w:val="001D0B2D"/>
    <w:rsid w:val="00207F9C"/>
    <w:rsid w:val="002662A5"/>
    <w:rsid w:val="003119FA"/>
    <w:rsid w:val="003203D5"/>
    <w:rsid w:val="00324A25"/>
    <w:rsid w:val="00376467"/>
    <w:rsid w:val="003A0B59"/>
    <w:rsid w:val="003A19E3"/>
    <w:rsid w:val="0040413A"/>
    <w:rsid w:val="0047068F"/>
    <w:rsid w:val="004D3C63"/>
    <w:rsid w:val="004E14FC"/>
    <w:rsid w:val="004F6F82"/>
    <w:rsid w:val="00503727"/>
    <w:rsid w:val="00545716"/>
    <w:rsid w:val="00573A97"/>
    <w:rsid w:val="00593371"/>
    <w:rsid w:val="005C0CA6"/>
    <w:rsid w:val="005C305E"/>
    <w:rsid w:val="00656028"/>
    <w:rsid w:val="00684CDE"/>
    <w:rsid w:val="006B40B2"/>
    <w:rsid w:val="006B64DA"/>
    <w:rsid w:val="006C73DF"/>
    <w:rsid w:val="00727DA2"/>
    <w:rsid w:val="00770FFD"/>
    <w:rsid w:val="008119FF"/>
    <w:rsid w:val="00823C6F"/>
    <w:rsid w:val="008759FB"/>
    <w:rsid w:val="00886A5E"/>
    <w:rsid w:val="008B6705"/>
    <w:rsid w:val="008C50DF"/>
    <w:rsid w:val="00917282"/>
    <w:rsid w:val="00992FEE"/>
    <w:rsid w:val="009A3C17"/>
    <w:rsid w:val="009D565D"/>
    <w:rsid w:val="009D7E03"/>
    <w:rsid w:val="00A63780"/>
    <w:rsid w:val="00A66E88"/>
    <w:rsid w:val="00A94D0D"/>
    <w:rsid w:val="00A97729"/>
    <w:rsid w:val="00AB1D72"/>
    <w:rsid w:val="00AB1F72"/>
    <w:rsid w:val="00AE70CE"/>
    <w:rsid w:val="00AF7E0B"/>
    <w:rsid w:val="00B03095"/>
    <w:rsid w:val="00B1250C"/>
    <w:rsid w:val="00B653B2"/>
    <w:rsid w:val="00BC7C23"/>
    <w:rsid w:val="00BE51D6"/>
    <w:rsid w:val="00BF015B"/>
    <w:rsid w:val="00C06932"/>
    <w:rsid w:val="00C11BF5"/>
    <w:rsid w:val="00C66D38"/>
    <w:rsid w:val="00C77B3E"/>
    <w:rsid w:val="00CB4B94"/>
    <w:rsid w:val="00CE5C55"/>
    <w:rsid w:val="00CF3691"/>
    <w:rsid w:val="00CF4B88"/>
    <w:rsid w:val="00CF5250"/>
    <w:rsid w:val="00D421CB"/>
    <w:rsid w:val="00D74312"/>
    <w:rsid w:val="00D91189"/>
    <w:rsid w:val="00DD084B"/>
    <w:rsid w:val="00E7538B"/>
    <w:rsid w:val="00E760D4"/>
    <w:rsid w:val="00E8624E"/>
    <w:rsid w:val="00E96EDA"/>
    <w:rsid w:val="00EA10A1"/>
    <w:rsid w:val="00EF255F"/>
    <w:rsid w:val="00EF51FF"/>
    <w:rsid w:val="00F11592"/>
    <w:rsid w:val="00F34E44"/>
    <w:rsid w:val="00F50B51"/>
    <w:rsid w:val="00F8589E"/>
    <w:rsid w:val="00FC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A3A21"/>
  <w15:docId w15:val="{6C6DF370-64AB-4772-B18B-0AD57061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3A"/>
    <w:pPr>
      <w:spacing w:after="200" w:line="276" w:lineRule="auto"/>
    </w:pPr>
  </w:style>
  <w:style w:type="paragraph" w:styleId="Heading1">
    <w:name w:val="heading 1"/>
    <w:basedOn w:val="DocumentTitle"/>
    <w:next w:val="Normal"/>
    <w:link w:val="Heading1Char"/>
    <w:uiPriority w:val="9"/>
    <w:qFormat/>
    <w:rsid w:val="00E760D4"/>
    <w:pPr>
      <w:spacing w:after="240"/>
      <w:outlineLvl w:val="0"/>
    </w:pPr>
    <w:rPr>
      <w:rFonts w:ascii="Century Gothic" w:hAnsi="Century Gothic"/>
      <w:b w:val="0"/>
    </w:rPr>
  </w:style>
  <w:style w:type="paragraph" w:styleId="Heading2">
    <w:name w:val="heading 2"/>
    <w:basedOn w:val="Heading"/>
    <w:next w:val="Normal"/>
    <w:link w:val="Heading2Char"/>
    <w:uiPriority w:val="9"/>
    <w:unhideWhenUsed/>
    <w:qFormat/>
    <w:rsid w:val="00E760D4"/>
    <w:pPr>
      <w:outlineLvl w:val="1"/>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28"/>
  </w:style>
  <w:style w:type="paragraph" w:styleId="Footer">
    <w:name w:val="footer"/>
    <w:basedOn w:val="Normal"/>
    <w:link w:val="FooterChar"/>
    <w:uiPriority w:val="99"/>
    <w:unhideWhenUsed/>
    <w:rsid w:val="0065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28"/>
  </w:style>
  <w:style w:type="paragraph" w:customStyle="1" w:styleId="BasicParagraph">
    <w:name w:val="[Basic Paragraph]"/>
    <w:basedOn w:val="Normal"/>
    <w:uiPriority w:val="99"/>
    <w:rsid w:val="00207F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FC1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76E"/>
    <w:rPr>
      <w:rFonts w:ascii="Segoe UI" w:hAnsi="Segoe UI" w:cs="Segoe UI"/>
      <w:sz w:val="18"/>
      <w:szCs w:val="18"/>
    </w:rPr>
  </w:style>
  <w:style w:type="paragraph" w:customStyle="1" w:styleId="DocumentTitle">
    <w:name w:val="Document Title"/>
    <w:basedOn w:val="Normal"/>
    <w:link w:val="DocumentTitleChar"/>
    <w:rsid w:val="00FC176E"/>
    <w:pPr>
      <w:suppressAutoHyphens/>
      <w:autoSpaceDE w:val="0"/>
      <w:autoSpaceDN w:val="0"/>
      <w:adjustRightInd w:val="0"/>
      <w:spacing w:after="0" w:line="288" w:lineRule="auto"/>
      <w:textAlignment w:val="center"/>
    </w:pPr>
    <w:rPr>
      <w:rFonts w:ascii="Calibri" w:hAnsi="Calibri" w:cs="Calibri"/>
      <w:b/>
      <w:bCs/>
      <w:color w:val="82C342"/>
      <w:sz w:val="44"/>
      <w:szCs w:val="44"/>
    </w:rPr>
  </w:style>
  <w:style w:type="paragraph" w:customStyle="1" w:styleId="Heading">
    <w:name w:val="Heading"/>
    <w:basedOn w:val="Normal"/>
    <w:link w:val="HeadingChar"/>
    <w:rsid w:val="00684CDE"/>
    <w:pPr>
      <w:spacing w:after="160" w:line="259" w:lineRule="auto"/>
    </w:pPr>
    <w:rPr>
      <w:b/>
      <w:bCs/>
      <w:color w:val="009DDC"/>
      <w:sz w:val="28"/>
      <w:szCs w:val="28"/>
    </w:rPr>
  </w:style>
  <w:style w:type="character" w:customStyle="1" w:styleId="DocumentTitleChar">
    <w:name w:val="Document Title Char"/>
    <w:basedOn w:val="DefaultParagraphFont"/>
    <w:link w:val="DocumentTitle"/>
    <w:rsid w:val="00FC176E"/>
    <w:rPr>
      <w:rFonts w:ascii="Calibri" w:hAnsi="Calibri" w:cs="Calibri"/>
      <w:b/>
      <w:bCs/>
      <w:color w:val="82C342"/>
      <w:sz w:val="44"/>
      <w:szCs w:val="44"/>
    </w:rPr>
  </w:style>
  <w:style w:type="paragraph" w:styleId="ListParagraph">
    <w:name w:val="List Paragraph"/>
    <w:basedOn w:val="Normal"/>
    <w:uiPriority w:val="34"/>
    <w:qFormat/>
    <w:rsid w:val="00684CDE"/>
    <w:pPr>
      <w:spacing w:after="160" w:line="259" w:lineRule="auto"/>
      <w:ind w:left="720"/>
      <w:contextualSpacing/>
    </w:pPr>
  </w:style>
  <w:style w:type="character" w:customStyle="1" w:styleId="HeadingChar">
    <w:name w:val="Heading Char"/>
    <w:basedOn w:val="DefaultParagraphFont"/>
    <w:link w:val="Heading"/>
    <w:rsid w:val="00684CDE"/>
    <w:rPr>
      <w:b/>
      <w:bCs/>
      <w:color w:val="009DDC"/>
      <w:sz w:val="28"/>
      <w:szCs w:val="28"/>
    </w:rPr>
  </w:style>
  <w:style w:type="character" w:styleId="Hyperlink">
    <w:name w:val="Hyperlink"/>
    <w:basedOn w:val="DefaultParagraphFont"/>
    <w:uiPriority w:val="99"/>
    <w:unhideWhenUsed/>
    <w:rsid w:val="00AB1D72"/>
    <w:rPr>
      <w:color w:val="0563C1" w:themeColor="hyperlink"/>
      <w:u w:val="single"/>
    </w:rPr>
  </w:style>
  <w:style w:type="character" w:styleId="UnresolvedMention">
    <w:name w:val="Unresolved Mention"/>
    <w:basedOn w:val="DefaultParagraphFont"/>
    <w:uiPriority w:val="99"/>
    <w:semiHidden/>
    <w:unhideWhenUsed/>
    <w:rsid w:val="00AB1D72"/>
    <w:rPr>
      <w:color w:val="605E5C"/>
      <w:shd w:val="clear" w:color="auto" w:fill="E1DFDD"/>
    </w:rPr>
  </w:style>
  <w:style w:type="paragraph" w:styleId="NoSpacing">
    <w:name w:val="No Spacing"/>
    <w:uiPriority w:val="1"/>
    <w:qFormat/>
    <w:rsid w:val="00F8589E"/>
    <w:pPr>
      <w:spacing w:after="0" w:line="240" w:lineRule="auto"/>
    </w:pPr>
  </w:style>
  <w:style w:type="character" w:styleId="CommentReference">
    <w:name w:val="annotation reference"/>
    <w:basedOn w:val="DefaultParagraphFont"/>
    <w:uiPriority w:val="99"/>
    <w:semiHidden/>
    <w:unhideWhenUsed/>
    <w:rsid w:val="009D7E03"/>
    <w:rPr>
      <w:sz w:val="16"/>
      <w:szCs w:val="16"/>
    </w:rPr>
  </w:style>
  <w:style w:type="paragraph" w:styleId="CommentText">
    <w:name w:val="annotation text"/>
    <w:basedOn w:val="Normal"/>
    <w:link w:val="CommentTextChar"/>
    <w:uiPriority w:val="99"/>
    <w:semiHidden/>
    <w:unhideWhenUsed/>
    <w:rsid w:val="009D7E0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D7E03"/>
    <w:rPr>
      <w:sz w:val="20"/>
      <w:szCs w:val="20"/>
    </w:rPr>
  </w:style>
  <w:style w:type="paragraph" w:styleId="CommentSubject">
    <w:name w:val="annotation subject"/>
    <w:basedOn w:val="CommentText"/>
    <w:next w:val="CommentText"/>
    <w:link w:val="CommentSubjectChar"/>
    <w:uiPriority w:val="99"/>
    <w:semiHidden/>
    <w:unhideWhenUsed/>
    <w:rsid w:val="009D7E03"/>
    <w:rPr>
      <w:b/>
      <w:bCs/>
    </w:rPr>
  </w:style>
  <w:style w:type="character" w:customStyle="1" w:styleId="CommentSubjectChar">
    <w:name w:val="Comment Subject Char"/>
    <w:basedOn w:val="CommentTextChar"/>
    <w:link w:val="CommentSubject"/>
    <w:uiPriority w:val="99"/>
    <w:semiHidden/>
    <w:rsid w:val="009D7E03"/>
    <w:rPr>
      <w:b/>
      <w:bCs/>
      <w:sz w:val="20"/>
      <w:szCs w:val="20"/>
    </w:rPr>
  </w:style>
  <w:style w:type="character" w:customStyle="1" w:styleId="Heading1Char">
    <w:name w:val="Heading 1 Char"/>
    <w:basedOn w:val="DefaultParagraphFont"/>
    <w:link w:val="Heading1"/>
    <w:uiPriority w:val="9"/>
    <w:rsid w:val="00E760D4"/>
    <w:rPr>
      <w:rFonts w:ascii="Century Gothic" w:hAnsi="Century Gothic" w:cs="Calibri"/>
      <w:bCs/>
      <w:color w:val="82C342"/>
      <w:sz w:val="44"/>
      <w:szCs w:val="44"/>
    </w:rPr>
  </w:style>
  <w:style w:type="character" w:customStyle="1" w:styleId="Heading2Char">
    <w:name w:val="Heading 2 Char"/>
    <w:basedOn w:val="DefaultParagraphFont"/>
    <w:link w:val="Heading2"/>
    <w:uiPriority w:val="9"/>
    <w:rsid w:val="00E760D4"/>
    <w:rPr>
      <w:bCs/>
      <w:color w:val="009DDC"/>
      <w:sz w:val="28"/>
      <w:szCs w:val="28"/>
    </w:rPr>
  </w:style>
  <w:style w:type="paragraph" w:customStyle="1" w:styleId="EndNoteBibliography">
    <w:name w:val="EndNote Bibliography"/>
    <w:basedOn w:val="Normal"/>
    <w:link w:val="EndNoteBibliographyChar"/>
    <w:rsid w:val="0040413A"/>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0413A"/>
    <w:rPr>
      <w:rFonts w:ascii="Calibri" w:hAnsi="Calibri" w:cs="Calibri"/>
      <w:noProof/>
    </w:rPr>
  </w:style>
  <w:style w:type="paragraph" w:customStyle="1" w:styleId="paragraph">
    <w:name w:val="paragraph"/>
    <w:basedOn w:val="Normal"/>
    <w:rsid w:val="00CF3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3691"/>
  </w:style>
  <w:style w:type="character" w:customStyle="1" w:styleId="scxw227072324">
    <w:name w:val="scxw227072324"/>
    <w:basedOn w:val="DefaultParagraphFont"/>
    <w:rsid w:val="00CF3691"/>
  </w:style>
  <w:style w:type="character" w:customStyle="1" w:styleId="eop">
    <w:name w:val="eop"/>
    <w:basedOn w:val="DefaultParagraphFont"/>
    <w:rsid w:val="00CF3691"/>
  </w:style>
  <w:style w:type="character" w:styleId="FollowedHyperlink">
    <w:name w:val="FollowedHyperlink"/>
    <w:basedOn w:val="DefaultParagraphFont"/>
    <w:uiPriority w:val="99"/>
    <w:semiHidden/>
    <w:unhideWhenUsed/>
    <w:rsid w:val="00CF3691"/>
    <w:rPr>
      <w:color w:val="954F72" w:themeColor="followedHyperlink"/>
      <w:u w:val="single"/>
    </w:rPr>
  </w:style>
  <w:style w:type="table" w:styleId="TableGrid">
    <w:name w:val="Table Grid"/>
    <w:basedOn w:val="TableNormal"/>
    <w:uiPriority w:val="39"/>
    <w:rsid w:val="008B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F115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23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9FA2-9A43-4879-9F7A-4964AB52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Carlson</dc:creator>
  <cp:keywords/>
  <dc:description/>
  <cp:lastModifiedBy>Nell Griffin</cp:lastModifiedBy>
  <cp:revision>2</cp:revision>
  <dcterms:created xsi:type="dcterms:W3CDTF">2022-05-31T20:20:00Z</dcterms:created>
  <dcterms:modified xsi:type="dcterms:W3CDTF">2022-05-31T20:20:00Z</dcterms:modified>
</cp:coreProperties>
</file>